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7C1" w:rsidRPr="000D5CE0" w:rsidRDefault="00E627C1" w:rsidP="00A1544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0D5CE0">
        <w:rPr>
          <w:rFonts w:ascii="Arial" w:hAnsi="Arial" w:cs="Arial"/>
          <w:sz w:val="20"/>
          <w:szCs w:val="20"/>
        </w:rPr>
        <w:t>Приложение № 2</w:t>
      </w:r>
    </w:p>
    <w:p w:rsidR="00E627C1" w:rsidRPr="000D5CE0" w:rsidRDefault="00E627C1" w:rsidP="00D70817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0D5CE0">
        <w:rPr>
          <w:rFonts w:ascii="Arial" w:hAnsi="Arial" w:cs="Arial"/>
          <w:sz w:val="20"/>
          <w:szCs w:val="20"/>
        </w:rPr>
        <w:t>к документации об аукционе</w:t>
      </w:r>
    </w:p>
    <w:p w:rsidR="00E627C1" w:rsidRPr="000D5CE0" w:rsidRDefault="00E627C1" w:rsidP="00D708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627C1" w:rsidRPr="000D5CE0" w:rsidRDefault="00E627C1" w:rsidP="00D708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627C1" w:rsidRPr="000D5CE0" w:rsidRDefault="00E627C1" w:rsidP="00335A04">
      <w:pPr>
        <w:pStyle w:val="Default"/>
        <w:jc w:val="center"/>
        <w:rPr>
          <w:rFonts w:ascii="Arial" w:hAnsi="Arial" w:cs="Arial"/>
          <w:sz w:val="20"/>
          <w:szCs w:val="20"/>
        </w:rPr>
      </w:pPr>
    </w:p>
    <w:tbl>
      <w:tblPr>
        <w:tblW w:w="9781" w:type="dxa"/>
        <w:tblInd w:w="-202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111"/>
        <w:gridCol w:w="4961"/>
      </w:tblGrid>
      <w:tr w:rsidR="00E627C1" w:rsidRPr="000D5CE0" w:rsidTr="00303E6E">
        <w:trPr>
          <w:trHeight w:val="1076"/>
        </w:trPr>
        <w:tc>
          <w:tcPr>
            <w:tcW w:w="9781" w:type="dxa"/>
            <w:gridSpan w:val="3"/>
            <w:tcBorders>
              <w:top w:val="none" w:sz="6" w:space="0" w:color="auto"/>
              <w:bottom w:val="single" w:sz="4" w:space="0" w:color="auto"/>
            </w:tcBorders>
            <w:vAlign w:val="center"/>
          </w:tcPr>
          <w:p w:rsidR="00E627C1" w:rsidRPr="000D5CE0" w:rsidRDefault="00E627C1" w:rsidP="00A1544A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CE0">
              <w:rPr>
                <w:rFonts w:ascii="Arial" w:hAnsi="Arial" w:cs="Arial"/>
                <w:sz w:val="20"/>
                <w:szCs w:val="20"/>
              </w:rPr>
              <w:t xml:space="preserve">Заявка на участие в аукционе № </w:t>
            </w:r>
            <w:r w:rsidR="00141C41">
              <w:rPr>
                <w:rFonts w:ascii="Arial" w:hAnsi="Arial" w:cs="Arial"/>
                <w:sz w:val="20"/>
                <w:szCs w:val="20"/>
              </w:rPr>
              <w:t>3</w:t>
            </w:r>
            <w:r w:rsidRPr="000D5CE0">
              <w:rPr>
                <w:rFonts w:ascii="Arial" w:hAnsi="Arial" w:cs="Arial"/>
                <w:sz w:val="20"/>
                <w:szCs w:val="20"/>
              </w:rPr>
              <w:t>/202</w:t>
            </w:r>
            <w:r w:rsidR="00141C41">
              <w:rPr>
                <w:rFonts w:ascii="Arial" w:hAnsi="Arial" w:cs="Arial"/>
                <w:sz w:val="20"/>
                <w:szCs w:val="20"/>
              </w:rPr>
              <w:t>6</w:t>
            </w:r>
          </w:p>
          <w:p w:rsidR="00E627C1" w:rsidRPr="000D5CE0" w:rsidRDefault="00E627C1" w:rsidP="008C7C8F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CE0">
              <w:rPr>
                <w:rFonts w:ascii="Arial" w:hAnsi="Arial" w:cs="Arial"/>
                <w:sz w:val="20"/>
                <w:szCs w:val="20"/>
              </w:rPr>
              <w:t xml:space="preserve">в электронной форме </w:t>
            </w:r>
            <w:r w:rsidRPr="000D5CE0">
              <w:rPr>
                <w:rFonts w:ascii="Arial" w:hAnsi="Arial" w:cs="Arial"/>
                <w:bCs/>
                <w:sz w:val="20"/>
                <w:szCs w:val="20"/>
              </w:rPr>
              <w:t xml:space="preserve">по продаже права </w:t>
            </w:r>
            <w:r w:rsidRPr="000D5CE0">
              <w:rPr>
                <w:rFonts w:ascii="Arial" w:hAnsi="Arial" w:cs="Arial"/>
                <w:sz w:val="20"/>
                <w:szCs w:val="20"/>
              </w:rPr>
              <w:t>на заключение договора о закреплении доли квоты добычи (вылова) водных биологических ресурсов во внутренних водах Таймырского Долгано-Ненецкого муниципального округа Красноярского края, за исключением внутренних морских вод Российской Федерации, для осуществления промышленного рыболовства</w:t>
            </w:r>
          </w:p>
          <w:p w:rsidR="00E627C1" w:rsidRPr="000D5CE0" w:rsidRDefault="00E627C1" w:rsidP="008C7C8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/>
                <w:spacing w:val="-4"/>
                <w:sz w:val="20"/>
                <w:szCs w:val="20"/>
                <w:lang w:eastAsia="ar-SA"/>
              </w:rPr>
            </w:pPr>
          </w:p>
          <w:p w:rsidR="00E627C1" w:rsidRPr="000D5CE0" w:rsidRDefault="00E627C1" w:rsidP="00664CC2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  <w:p w:rsidR="00E627C1" w:rsidRPr="000D5CE0" w:rsidRDefault="00E627C1" w:rsidP="00664CC2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5CE0">
              <w:rPr>
                <w:rFonts w:ascii="Arial" w:hAnsi="Arial" w:cs="Arial"/>
                <w:b/>
                <w:bCs/>
                <w:sz w:val="20"/>
                <w:szCs w:val="20"/>
              </w:rPr>
              <w:t>по лоту № _________</w:t>
            </w:r>
          </w:p>
          <w:p w:rsidR="00E627C1" w:rsidRPr="000D5CE0" w:rsidRDefault="00E627C1" w:rsidP="00664CC2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27C1" w:rsidRPr="000D5CE0" w:rsidRDefault="00E627C1" w:rsidP="00664CC2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27C1" w:rsidRPr="000D5CE0" w:rsidTr="00303E6E">
        <w:trPr>
          <w:trHeight w:val="1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D5CE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D5CE0">
              <w:rPr>
                <w:rFonts w:ascii="Arial" w:hAnsi="Arial" w:cs="Arial"/>
                <w:sz w:val="20"/>
                <w:szCs w:val="20"/>
              </w:rPr>
              <w:t xml:space="preserve">Сведения о заявителе: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27C1" w:rsidRPr="000D5CE0" w:rsidTr="00303E6E">
        <w:trPr>
          <w:trHeight w:val="1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41C41">
              <w:rPr>
                <w:rFonts w:ascii="Arial" w:hAnsi="Arial" w:cs="Arial"/>
                <w:b/>
                <w:sz w:val="20"/>
                <w:szCs w:val="20"/>
              </w:rPr>
              <w:t>для юридических лиц</w:t>
            </w:r>
            <w:r w:rsidRPr="000D5CE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27C1" w:rsidRPr="000D5CE0" w:rsidTr="00303E6E">
        <w:trPr>
          <w:trHeight w:val="1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D5CE0">
              <w:rPr>
                <w:rFonts w:ascii="Arial" w:hAnsi="Arial" w:cs="Arial"/>
                <w:sz w:val="20"/>
                <w:szCs w:val="20"/>
              </w:rPr>
              <w:t xml:space="preserve">1.1.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D5CE0">
              <w:rPr>
                <w:rFonts w:ascii="Arial" w:hAnsi="Arial" w:cs="Arial"/>
                <w:sz w:val="20"/>
                <w:szCs w:val="20"/>
              </w:rPr>
              <w:t>полное (сокращенное (при наличии) наименование</w:t>
            </w:r>
            <w:proofErr w:type="gram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27C1" w:rsidRPr="000D5CE0" w:rsidTr="00303E6E">
        <w:trPr>
          <w:trHeight w:val="50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D5CE0">
              <w:rPr>
                <w:rFonts w:ascii="Arial" w:hAnsi="Arial" w:cs="Arial"/>
                <w:sz w:val="20"/>
                <w:szCs w:val="20"/>
              </w:rPr>
              <w:t>основной государственный регистрационный номер (ОГРН)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27C1" w:rsidRPr="000D5CE0" w:rsidTr="00303E6E">
        <w:trPr>
          <w:trHeight w:val="3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D5CE0">
              <w:rPr>
                <w:rFonts w:ascii="Arial" w:hAnsi="Arial" w:cs="Arial"/>
                <w:sz w:val="20"/>
                <w:szCs w:val="20"/>
              </w:rPr>
              <w:t>место нахождения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27C1" w:rsidRPr="000D5CE0" w:rsidTr="00303E6E">
        <w:trPr>
          <w:trHeight w:val="29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D5CE0">
              <w:rPr>
                <w:rFonts w:ascii="Arial" w:hAnsi="Arial" w:cs="Arial"/>
                <w:sz w:val="20"/>
                <w:szCs w:val="20"/>
              </w:rPr>
              <w:t>телефон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27C1" w:rsidRPr="000D5CE0" w:rsidTr="00303E6E">
        <w:trPr>
          <w:trHeight w:val="31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D5CE0">
              <w:rPr>
                <w:rFonts w:ascii="Arial" w:hAnsi="Arial" w:cs="Arial"/>
                <w:sz w:val="20"/>
                <w:szCs w:val="20"/>
              </w:rPr>
              <w:t>адрес электронной почты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27C1" w:rsidRPr="000D5CE0" w:rsidTr="00303E6E">
        <w:trPr>
          <w:trHeight w:val="44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D5CE0">
              <w:rPr>
                <w:rFonts w:ascii="Arial" w:hAnsi="Arial" w:cs="Arial"/>
                <w:sz w:val="20"/>
                <w:szCs w:val="20"/>
              </w:rPr>
              <w:t>идентификационный номер налогоплательщика (ИНН)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27C1" w:rsidRPr="000D5CE0" w:rsidTr="00303E6E">
        <w:trPr>
          <w:trHeight w:val="3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D5CE0">
              <w:rPr>
                <w:rFonts w:ascii="Arial" w:hAnsi="Arial" w:cs="Arial"/>
                <w:sz w:val="20"/>
                <w:szCs w:val="20"/>
              </w:rPr>
              <w:t xml:space="preserve">1.2.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D5CE0">
              <w:rPr>
                <w:rFonts w:ascii="Arial" w:hAnsi="Arial" w:cs="Arial"/>
                <w:sz w:val="20"/>
                <w:szCs w:val="20"/>
              </w:rPr>
              <w:t>сведения о нахождении (</w:t>
            </w:r>
            <w:proofErr w:type="spellStart"/>
            <w:r w:rsidRPr="000D5CE0">
              <w:rPr>
                <w:rFonts w:ascii="Arial" w:hAnsi="Arial" w:cs="Arial"/>
                <w:sz w:val="20"/>
                <w:szCs w:val="20"/>
              </w:rPr>
              <w:t>ненахождении</w:t>
            </w:r>
            <w:proofErr w:type="spellEnd"/>
            <w:r w:rsidRPr="000D5CE0">
              <w:rPr>
                <w:rFonts w:ascii="Arial" w:hAnsi="Arial" w:cs="Arial"/>
                <w:sz w:val="20"/>
                <w:szCs w:val="20"/>
              </w:rPr>
              <w:t xml:space="preserve">) заявителя под контролем иностранного инвестора или группы лиц, в которую входит иностранный инвестор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27C1" w:rsidRPr="000D5CE0" w:rsidTr="00303E6E">
        <w:trPr>
          <w:trHeight w:val="13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D5CE0">
              <w:rPr>
                <w:rFonts w:ascii="Arial" w:hAnsi="Arial" w:cs="Arial"/>
                <w:sz w:val="20"/>
                <w:szCs w:val="20"/>
              </w:rPr>
              <w:t xml:space="preserve">1.3.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D5CE0">
              <w:rPr>
                <w:rFonts w:ascii="Arial" w:hAnsi="Arial" w:cs="Arial"/>
                <w:sz w:val="20"/>
                <w:szCs w:val="20"/>
              </w:rPr>
              <w:t>сведения о решении Федеральной антимонопольной службы, оформленном на основании решения Правительственной комиссии по контролю за осуществлением иностранных инвестиций в Российской Федерации (далее - Правительственная комиссия), в случае, если контроль иностранного инвестора или группы лиц, в которую входит иностранный инвестор, в отношении такого юридического лица (заявителя) установлен в порядке, предусмотренном Федеральным законом «О порядке осуществления иностранных инвестиций в хозяйственные общества, имеющие стратегическое</w:t>
            </w:r>
            <w:proofErr w:type="gramEnd"/>
            <w:r w:rsidRPr="000D5CE0">
              <w:rPr>
                <w:rFonts w:ascii="Arial" w:hAnsi="Arial" w:cs="Arial"/>
                <w:sz w:val="20"/>
                <w:szCs w:val="20"/>
              </w:rPr>
              <w:t xml:space="preserve"> значение для обеспечения обороны страны и безопасности государства»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27C1" w:rsidRPr="000D5CE0" w:rsidTr="00303E6E">
        <w:trPr>
          <w:trHeight w:val="4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141C41" w:rsidRDefault="00E627C1" w:rsidP="00664CC2">
            <w:pPr>
              <w:pStyle w:val="Default"/>
              <w:rPr>
                <w:rFonts w:ascii="Arial" w:hAnsi="Arial" w:cs="Arial"/>
                <w:b/>
                <w:sz w:val="20"/>
                <w:szCs w:val="20"/>
              </w:rPr>
            </w:pPr>
            <w:r w:rsidRPr="00141C41">
              <w:rPr>
                <w:rFonts w:ascii="Arial" w:hAnsi="Arial" w:cs="Arial"/>
                <w:b/>
                <w:sz w:val="20"/>
                <w:szCs w:val="20"/>
              </w:rPr>
              <w:t xml:space="preserve">для индивидуальных предпринимателей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27C1" w:rsidRPr="000D5CE0" w:rsidTr="00303E6E">
        <w:trPr>
          <w:trHeight w:val="54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D5CE0"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D5CE0">
              <w:rPr>
                <w:rFonts w:ascii="Arial" w:hAnsi="Arial" w:cs="Arial"/>
                <w:sz w:val="20"/>
                <w:szCs w:val="20"/>
              </w:rPr>
              <w:t>фамилия, имя, отчество (при наличии)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27C1" w:rsidRPr="000D5CE0" w:rsidTr="00303E6E">
        <w:trPr>
          <w:trHeight w:val="30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D5CE0">
              <w:rPr>
                <w:rFonts w:ascii="Arial" w:hAnsi="Arial" w:cs="Arial"/>
                <w:sz w:val="20"/>
                <w:szCs w:val="20"/>
              </w:rPr>
              <w:t>сведения о месте жительства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27C1" w:rsidRPr="000D5CE0" w:rsidTr="00303E6E">
        <w:trPr>
          <w:trHeight w:val="29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D5CE0">
              <w:rPr>
                <w:rFonts w:ascii="Arial" w:hAnsi="Arial" w:cs="Arial"/>
                <w:sz w:val="20"/>
                <w:szCs w:val="20"/>
              </w:rPr>
              <w:t>телефон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27C1" w:rsidRPr="000D5CE0" w:rsidTr="00303E6E">
        <w:trPr>
          <w:trHeight w:val="31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D5CE0">
              <w:rPr>
                <w:rFonts w:ascii="Arial" w:hAnsi="Arial" w:cs="Arial"/>
                <w:sz w:val="20"/>
                <w:szCs w:val="20"/>
              </w:rPr>
              <w:t>адрес электронной почты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27C1" w:rsidRPr="000D5CE0" w:rsidTr="00303E6E">
        <w:trPr>
          <w:trHeight w:val="30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D5CE0">
              <w:rPr>
                <w:rFonts w:ascii="Arial" w:hAnsi="Arial" w:cs="Arial"/>
                <w:sz w:val="20"/>
                <w:szCs w:val="20"/>
              </w:rPr>
              <w:t>идентификационный номер налогоплательщика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27C1" w:rsidRPr="000D5CE0" w:rsidTr="00303E6E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D5CE0">
              <w:rPr>
                <w:rFonts w:ascii="Arial" w:hAnsi="Arial" w:cs="Arial"/>
                <w:sz w:val="20"/>
                <w:szCs w:val="20"/>
              </w:rPr>
              <w:t xml:space="preserve">2.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D5CE0">
              <w:rPr>
                <w:rFonts w:ascii="Arial" w:hAnsi="Arial" w:cs="Arial"/>
                <w:sz w:val="20"/>
                <w:szCs w:val="20"/>
              </w:rPr>
              <w:t xml:space="preserve">Сведения о соответствии заявителя установленным требованиям: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27C1" w:rsidRPr="000D5CE0" w:rsidTr="00303E6E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D5CE0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D5CE0">
              <w:rPr>
                <w:rFonts w:ascii="Arial" w:hAnsi="Arial" w:cs="Arial"/>
                <w:sz w:val="20"/>
                <w:szCs w:val="20"/>
              </w:rPr>
              <w:t>в отношении заявителя не проводятся процедуры банкротства и ликвидации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27C1" w:rsidRPr="000D5CE0" w:rsidTr="00303E6E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D5CE0">
              <w:rPr>
                <w:rFonts w:ascii="Arial" w:hAnsi="Arial" w:cs="Arial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D5CE0">
              <w:rPr>
                <w:rFonts w:ascii="Arial" w:hAnsi="Arial" w:cs="Arial"/>
                <w:sz w:val="20"/>
                <w:szCs w:val="20"/>
              </w:rPr>
              <w:t>деятельность заявителя не приостановлена в порядке, предусмотренном Кодексом Российской Федерации об административных правонарушениях, на день подачи заявки на участие в аукционе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27C1" w:rsidRPr="000D5CE0" w:rsidTr="00303E6E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D5CE0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D5CE0">
              <w:rPr>
                <w:rFonts w:ascii="Arial" w:hAnsi="Arial" w:cs="Arial"/>
                <w:sz w:val="20"/>
                <w:szCs w:val="20"/>
              </w:rPr>
              <w:t>у заявителя отсутствует задолженность по начисленным налогам, сборам и иным обязательным платежам в соответствующие бюджеты или государственные внебюджетные фонды за последний отчетный период, размер которой превышает 25 процентов балансовой стоимости активов заявителя (по данным бухгалтерской отчетности за последний отчетный период). В случае наличия задолженности в размере, превышающем 25 процентов указанной стоимости, заявитель считается соответствующим установленному требованию, если он обжаловал наличие указанной задолженности в соответствии с законодательством Российской Федерации и решение по такой жалобе на день подачи заявки на участие в аукционе не принято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27C1" w:rsidRPr="000D5CE0" w:rsidTr="00303E6E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D5CE0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D5CE0">
              <w:rPr>
                <w:rFonts w:ascii="Arial" w:hAnsi="Arial" w:cs="Arial"/>
                <w:sz w:val="20"/>
                <w:szCs w:val="20"/>
              </w:rPr>
              <w:t>Сведения о нахождении (</w:t>
            </w:r>
            <w:proofErr w:type="spellStart"/>
            <w:r w:rsidRPr="000D5CE0">
              <w:rPr>
                <w:rFonts w:ascii="Arial" w:hAnsi="Arial" w:cs="Arial"/>
                <w:sz w:val="20"/>
                <w:szCs w:val="20"/>
              </w:rPr>
              <w:t>ненахождении</w:t>
            </w:r>
            <w:proofErr w:type="spellEnd"/>
            <w:r w:rsidRPr="000D5CE0">
              <w:rPr>
                <w:rFonts w:ascii="Arial" w:hAnsi="Arial" w:cs="Arial"/>
                <w:sz w:val="20"/>
                <w:szCs w:val="20"/>
              </w:rPr>
              <w:t>) заявителя в реестре недобросовестных участников аукционов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664C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27C1" w:rsidRPr="000D5CE0" w:rsidTr="00303E6E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B45AB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D5CE0">
              <w:rPr>
                <w:rFonts w:ascii="Arial" w:hAnsi="Arial" w:cs="Arial"/>
                <w:sz w:val="20"/>
                <w:szCs w:val="20"/>
              </w:rPr>
              <w:t xml:space="preserve">4.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B45AB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D5CE0">
              <w:rPr>
                <w:rFonts w:ascii="Arial" w:hAnsi="Arial" w:cs="Arial"/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B45AB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27C1" w:rsidRPr="000D5CE0" w:rsidTr="00303E6E">
        <w:trPr>
          <w:trHeight w:val="706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7C1" w:rsidRPr="000D5CE0" w:rsidRDefault="00E627C1" w:rsidP="00083F7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D5CE0">
              <w:rPr>
                <w:rFonts w:ascii="Arial" w:hAnsi="Arial" w:cs="Arial"/>
                <w:sz w:val="20"/>
                <w:szCs w:val="20"/>
              </w:rPr>
              <w:t>К заявке прилагаются следующие документы: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C1" w:rsidRPr="000D5CE0" w:rsidRDefault="00E627C1" w:rsidP="00B45AB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627C1" w:rsidRPr="000D5CE0" w:rsidRDefault="00E627C1" w:rsidP="00D708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627C1" w:rsidRPr="000D5CE0" w:rsidRDefault="00E627C1" w:rsidP="00D7081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39"/>
      </w:tblGrid>
      <w:tr w:rsidR="00E627C1" w:rsidRPr="000D5CE0" w:rsidTr="00986E9B">
        <w:tc>
          <w:tcPr>
            <w:tcW w:w="5239" w:type="dxa"/>
            <w:vAlign w:val="center"/>
          </w:tcPr>
          <w:p w:rsidR="00E627C1" w:rsidRPr="000D5CE0" w:rsidRDefault="00E627C1" w:rsidP="00986E9B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CE0">
              <w:rPr>
                <w:rFonts w:ascii="Arial" w:hAnsi="Arial" w:cs="Arial"/>
                <w:sz w:val="20"/>
                <w:szCs w:val="20"/>
              </w:rPr>
              <w:t>(усиленная квалифицированная электронная подпись заявителя)</w:t>
            </w:r>
          </w:p>
        </w:tc>
      </w:tr>
    </w:tbl>
    <w:p w:rsidR="00E627C1" w:rsidRPr="000D5CE0" w:rsidRDefault="00E627C1" w:rsidP="00083F7C">
      <w:pPr>
        <w:pStyle w:val="Default"/>
        <w:rPr>
          <w:rFonts w:ascii="Arial" w:hAnsi="Arial" w:cs="Arial"/>
          <w:sz w:val="20"/>
          <w:szCs w:val="20"/>
        </w:rPr>
      </w:pPr>
    </w:p>
    <w:p w:rsidR="00E627C1" w:rsidRPr="000D5CE0" w:rsidRDefault="00E627C1" w:rsidP="00D708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627C1" w:rsidRPr="000D5CE0" w:rsidRDefault="00E627C1" w:rsidP="00D70817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E627C1" w:rsidRPr="000D5CE0" w:rsidSect="00252260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0817"/>
    <w:rsid w:val="00025290"/>
    <w:rsid w:val="00071B09"/>
    <w:rsid w:val="00083F7C"/>
    <w:rsid w:val="000C488F"/>
    <w:rsid w:val="000D5CE0"/>
    <w:rsid w:val="00136357"/>
    <w:rsid w:val="00141C41"/>
    <w:rsid w:val="0018181B"/>
    <w:rsid w:val="001E1AE9"/>
    <w:rsid w:val="001E7FC2"/>
    <w:rsid w:val="00252260"/>
    <w:rsid w:val="002A33C4"/>
    <w:rsid w:val="00303E6E"/>
    <w:rsid w:val="00335A04"/>
    <w:rsid w:val="00360989"/>
    <w:rsid w:val="003A1F54"/>
    <w:rsid w:val="004914B5"/>
    <w:rsid w:val="00537BD8"/>
    <w:rsid w:val="005B2AB5"/>
    <w:rsid w:val="005D0AA4"/>
    <w:rsid w:val="00650323"/>
    <w:rsid w:val="00664CC2"/>
    <w:rsid w:val="00684443"/>
    <w:rsid w:val="007137CE"/>
    <w:rsid w:val="007C0F4D"/>
    <w:rsid w:val="007D2FCD"/>
    <w:rsid w:val="008C7C8F"/>
    <w:rsid w:val="008F71BE"/>
    <w:rsid w:val="00952969"/>
    <w:rsid w:val="00986E9B"/>
    <w:rsid w:val="009B123A"/>
    <w:rsid w:val="00A1544A"/>
    <w:rsid w:val="00A91FC1"/>
    <w:rsid w:val="00A96702"/>
    <w:rsid w:val="00B35EA7"/>
    <w:rsid w:val="00B45AB6"/>
    <w:rsid w:val="00B67C2A"/>
    <w:rsid w:val="00B9261B"/>
    <w:rsid w:val="00B96943"/>
    <w:rsid w:val="00C47A14"/>
    <w:rsid w:val="00D70817"/>
    <w:rsid w:val="00D861C4"/>
    <w:rsid w:val="00DC396A"/>
    <w:rsid w:val="00DD23E1"/>
    <w:rsid w:val="00E4293A"/>
    <w:rsid w:val="00E54B7F"/>
    <w:rsid w:val="00E60446"/>
    <w:rsid w:val="00E627C1"/>
    <w:rsid w:val="00E975BD"/>
    <w:rsid w:val="00F370C8"/>
    <w:rsid w:val="00F47248"/>
    <w:rsid w:val="00F673C0"/>
    <w:rsid w:val="00FA54C7"/>
    <w:rsid w:val="00FB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D70817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70817"/>
    <w:pPr>
      <w:keepNext/>
      <w:keepLines/>
      <w:spacing w:before="360" w:after="80"/>
      <w:outlineLvl w:val="0"/>
    </w:pPr>
    <w:rPr>
      <w:rFonts w:ascii="Calibri Light" w:hAnsi="Calibri Light"/>
      <w:color w:val="2F5496"/>
      <w:kern w:val="0"/>
      <w:sz w:val="40"/>
      <w:szCs w:val="4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70817"/>
    <w:pPr>
      <w:keepNext/>
      <w:keepLines/>
      <w:spacing w:before="160" w:after="80"/>
      <w:outlineLvl w:val="1"/>
    </w:pPr>
    <w:rPr>
      <w:rFonts w:ascii="Calibri Light" w:hAnsi="Calibri Light"/>
      <w:color w:val="2F5496"/>
      <w:kern w:val="0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70817"/>
    <w:pPr>
      <w:keepNext/>
      <w:keepLines/>
      <w:spacing w:before="160" w:after="80"/>
      <w:outlineLvl w:val="2"/>
    </w:pPr>
    <w:rPr>
      <w:rFonts w:eastAsia="Times New Roman"/>
      <w:color w:val="2F5496"/>
      <w:kern w:val="0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70817"/>
    <w:pPr>
      <w:keepNext/>
      <w:keepLines/>
      <w:spacing w:before="80" w:after="40"/>
      <w:outlineLvl w:val="3"/>
    </w:pPr>
    <w:rPr>
      <w:rFonts w:eastAsia="Times New Roman"/>
      <w:i/>
      <w:iCs/>
      <w:color w:val="2F5496"/>
      <w:kern w:val="0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70817"/>
    <w:pPr>
      <w:keepNext/>
      <w:keepLines/>
      <w:spacing w:before="80" w:after="40"/>
      <w:outlineLvl w:val="4"/>
    </w:pPr>
    <w:rPr>
      <w:rFonts w:eastAsia="Times New Roman"/>
      <w:color w:val="2F5496"/>
      <w:kern w:val="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70817"/>
    <w:pPr>
      <w:keepNext/>
      <w:keepLines/>
      <w:spacing w:before="40" w:after="0"/>
      <w:outlineLvl w:val="5"/>
    </w:pPr>
    <w:rPr>
      <w:rFonts w:eastAsia="Times New Roman"/>
      <w:i/>
      <w:iCs/>
      <w:color w:val="595959"/>
      <w:kern w:val="0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70817"/>
    <w:pPr>
      <w:keepNext/>
      <w:keepLines/>
      <w:spacing w:before="40" w:after="0"/>
      <w:outlineLvl w:val="6"/>
    </w:pPr>
    <w:rPr>
      <w:rFonts w:eastAsia="Times New Roman"/>
      <w:color w:val="595959"/>
      <w:kern w:val="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70817"/>
    <w:pPr>
      <w:keepNext/>
      <w:keepLines/>
      <w:spacing w:after="0"/>
      <w:outlineLvl w:val="7"/>
    </w:pPr>
    <w:rPr>
      <w:rFonts w:eastAsia="Times New Roman"/>
      <w:i/>
      <w:iCs/>
      <w:color w:val="272727"/>
      <w:kern w:val="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70817"/>
    <w:pPr>
      <w:keepNext/>
      <w:keepLines/>
      <w:spacing w:after="0"/>
      <w:outlineLvl w:val="8"/>
    </w:pPr>
    <w:rPr>
      <w:rFonts w:eastAsia="Times New Roman"/>
      <w:color w:val="272727"/>
      <w:kern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70817"/>
    <w:rPr>
      <w:rFonts w:ascii="Calibri Light" w:hAnsi="Calibri Light"/>
      <w:color w:val="2F5496"/>
      <w:sz w:val="40"/>
    </w:rPr>
  </w:style>
  <w:style w:type="character" w:customStyle="1" w:styleId="20">
    <w:name w:val="Заголовок 2 Знак"/>
    <w:link w:val="2"/>
    <w:uiPriority w:val="99"/>
    <w:semiHidden/>
    <w:locked/>
    <w:rsid w:val="00D70817"/>
    <w:rPr>
      <w:rFonts w:ascii="Calibri Light" w:hAnsi="Calibri Light"/>
      <w:color w:val="2F5496"/>
      <w:sz w:val="32"/>
    </w:rPr>
  </w:style>
  <w:style w:type="character" w:customStyle="1" w:styleId="30">
    <w:name w:val="Заголовок 3 Знак"/>
    <w:link w:val="3"/>
    <w:uiPriority w:val="99"/>
    <w:semiHidden/>
    <w:locked/>
    <w:rsid w:val="00D70817"/>
    <w:rPr>
      <w:rFonts w:eastAsia="Times New Roman"/>
      <w:color w:val="2F5496"/>
      <w:sz w:val="28"/>
    </w:rPr>
  </w:style>
  <w:style w:type="character" w:customStyle="1" w:styleId="40">
    <w:name w:val="Заголовок 4 Знак"/>
    <w:link w:val="4"/>
    <w:uiPriority w:val="99"/>
    <w:semiHidden/>
    <w:locked/>
    <w:rsid w:val="00D70817"/>
    <w:rPr>
      <w:rFonts w:eastAsia="Times New Roman"/>
      <w:i/>
      <w:color w:val="2F5496"/>
    </w:rPr>
  </w:style>
  <w:style w:type="character" w:customStyle="1" w:styleId="50">
    <w:name w:val="Заголовок 5 Знак"/>
    <w:link w:val="5"/>
    <w:uiPriority w:val="99"/>
    <w:semiHidden/>
    <w:locked/>
    <w:rsid w:val="00D70817"/>
    <w:rPr>
      <w:rFonts w:eastAsia="Times New Roman"/>
      <w:color w:val="2F5496"/>
    </w:rPr>
  </w:style>
  <w:style w:type="character" w:customStyle="1" w:styleId="60">
    <w:name w:val="Заголовок 6 Знак"/>
    <w:link w:val="6"/>
    <w:uiPriority w:val="99"/>
    <w:semiHidden/>
    <w:locked/>
    <w:rsid w:val="00D70817"/>
    <w:rPr>
      <w:rFonts w:eastAsia="Times New Roman"/>
      <w:i/>
      <w:color w:val="595959"/>
    </w:rPr>
  </w:style>
  <w:style w:type="character" w:customStyle="1" w:styleId="70">
    <w:name w:val="Заголовок 7 Знак"/>
    <w:link w:val="7"/>
    <w:uiPriority w:val="99"/>
    <w:semiHidden/>
    <w:locked/>
    <w:rsid w:val="00D70817"/>
    <w:rPr>
      <w:rFonts w:eastAsia="Times New Roman"/>
      <w:color w:val="595959"/>
    </w:rPr>
  </w:style>
  <w:style w:type="character" w:customStyle="1" w:styleId="80">
    <w:name w:val="Заголовок 8 Знак"/>
    <w:link w:val="8"/>
    <w:uiPriority w:val="99"/>
    <w:semiHidden/>
    <w:locked/>
    <w:rsid w:val="00D70817"/>
    <w:rPr>
      <w:rFonts w:eastAsia="Times New Roman"/>
      <w:i/>
      <w:color w:val="272727"/>
    </w:rPr>
  </w:style>
  <w:style w:type="character" w:customStyle="1" w:styleId="90">
    <w:name w:val="Заголовок 9 Знак"/>
    <w:link w:val="9"/>
    <w:uiPriority w:val="99"/>
    <w:semiHidden/>
    <w:locked/>
    <w:rsid w:val="00D70817"/>
    <w:rPr>
      <w:rFonts w:eastAsia="Times New Roman"/>
      <w:color w:val="272727"/>
    </w:rPr>
  </w:style>
  <w:style w:type="paragraph" w:styleId="a3">
    <w:name w:val="Title"/>
    <w:basedOn w:val="a"/>
    <w:next w:val="a"/>
    <w:link w:val="a4"/>
    <w:uiPriority w:val="99"/>
    <w:qFormat/>
    <w:rsid w:val="00D70817"/>
    <w:pPr>
      <w:spacing w:after="80" w:line="240" w:lineRule="auto"/>
      <w:contextualSpacing/>
    </w:pPr>
    <w:rPr>
      <w:rFonts w:ascii="Calibri Light" w:hAnsi="Calibri Light"/>
      <w:spacing w:val="-10"/>
      <w:kern w:val="28"/>
      <w:sz w:val="56"/>
      <w:szCs w:val="56"/>
      <w:lang w:eastAsia="ru-RU"/>
    </w:rPr>
  </w:style>
  <w:style w:type="character" w:customStyle="1" w:styleId="a4">
    <w:name w:val="Название Знак"/>
    <w:link w:val="a3"/>
    <w:uiPriority w:val="99"/>
    <w:locked/>
    <w:rsid w:val="00D70817"/>
    <w:rPr>
      <w:rFonts w:ascii="Calibri Light" w:hAnsi="Calibri Light"/>
      <w:spacing w:val="-10"/>
      <w:kern w:val="28"/>
      <w:sz w:val="56"/>
    </w:rPr>
  </w:style>
  <w:style w:type="paragraph" w:styleId="a5">
    <w:name w:val="Subtitle"/>
    <w:basedOn w:val="a"/>
    <w:next w:val="a"/>
    <w:link w:val="a6"/>
    <w:uiPriority w:val="99"/>
    <w:qFormat/>
    <w:rsid w:val="00D70817"/>
    <w:pPr>
      <w:numPr>
        <w:ilvl w:val="1"/>
      </w:numPr>
    </w:pPr>
    <w:rPr>
      <w:rFonts w:eastAsia="Times New Roman"/>
      <w:color w:val="595959"/>
      <w:spacing w:val="15"/>
      <w:kern w:val="0"/>
      <w:sz w:val="28"/>
      <w:szCs w:val="28"/>
      <w:lang w:eastAsia="ru-RU"/>
    </w:rPr>
  </w:style>
  <w:style w:type="character" w:customStyle="1" w:styleId="a6">
    <w:name w:val="Подзаголовок Знак"/>
    <w:link w:val="a5"/>
    <w:uiPriority w:val="99"/>
    <w:locked/>
    <w:rsid w:val="00D70817"/>
    <w:rPr>
      <w:rFonts w:eastAsia="Times New Roman"/>
      <w:color w:val="595959"/>
      <w:spacing w:val="15"/>
      <w:sz w:val="28"/>
    </w:rPr>
  </w:style>
  <w:style w:type="paragraph" w:styleId="21">
    <w:name w:val="Quote"/>
    <w:basedOn w:val="a"/>
    <w:next w:val="a"/>
    <w:link w:val="22"/>
    <w:uiPriority w:val="99"/>
    <w:qFormat/>
    <w:rsid w:val="00D70817"/>
    <w:pPr>
      <w:spacing w:before="160"/>
      <w:jc w:val="center"/>
    </w:pPr>
    <w:rPr>
      <w:i/>
      <w:iCs/>
      <w:color w:val="404040"/>
      <w:kern w:val="0"/>
      <w:sz w:val="20"/>
      <w:szCs w:val="20"/>
      <w:lang w:eastAsia="ru-RU"/>
    </w:rPr>
  </w:style>
  <w:style w:type="character" w:customStyle="1" w:styleId="22">
    <w:name w:val="Цитата 2 Знак"/>
    <w:link w:val="21"/>
    <w:uiPriority w:val="99"/>
    <w:locked/>
    <w:rsid w:val="00D70817"/>
    <w:rPr>
      <w:i/>
      <w:color w:val="404040"/>
    </w:rPr>
  </w:style>
  <w:style w:type="paragraph" w:styleId="a7">
    <w:name w:val="List Paragraph"/>
    <w:basedOn w:val="a"/>
    <w:uiPriority w:val="99"/>
    <w:qFormat/>
    <w:rsid w:val="00D70817"/>
    <w:pPr>
      <w:ind w:left="720"/>
      <w:contextualSpacing/>
    </w:pPr>
  </w:style>
  <w:style w:type="character" w:styleId="a8">
    <w:name w:val="Intense Emphasis"/>
    <w:uiPriority w:val="99"/>
    <w:qFormat/>
    <w:rsid w:val="00D70817"/>
    <w:rPr>
      <w:i/>
      <w:color w:val="2F5496"/>
    </w:rPr>
  </w:style>
  <w:style w:type="paragraph" w:styleId="a9">
    <w:name w:val="Intense Quote"/>
    <w:basedOn w:val="a"/>
    <w:next w:val="a"/>
    <w:link w:val="aa"/>
    <w:uiPriority w:val="99"/>
    <w:qFormat/>
    <w:rsid w:val="00D70817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  <w:kern w:val="0"/>
      <w:sz w:val="20"/>
      <w:szCs w:val="20"/>
      <w:lang w:eastAsia="ru-RU"/>
    </w:rPr>
  </w:style>
  <w:style w:type="character" w:customStyle="1" w:styleId="aa">
    <w:name w:val="Выделенная цитата Знак"/>
    <w:link w:val="a9"/>
    <w:uiPriority w:val="99"/>
    <w:locked/>
    <w:rsid w:val="00D70817"/>
    <w:rPr>
      <w:i/>
      <w:color w:val="2F5496"/>
    </w:rPr>
  </w:style>
  <w:style w:type="character" w:styleId="ab">
    <w:name w:val="Intense Reference"/>
    <w:uiPriority w:val="99"/>
    <w:qFormat/>
    <w:rsid w:val="00D70817"/>
    <w:rPr>
      <w:b/>
      <w:smallCaps/>
      <w:color w:val="2F5496"/>
      <w:spacing w:val="5"/>
    </w:rPr>
  </w:style>
  <w:style w:type="paragraph" w:customStyle="1" w:styleId="Default">
    <w:name w:val="Default"/>
    <w:uiPriority w:val="99"/>
    <w:rsid w:val="00C47A1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c">
    <w:name w:val="Table Grid"/>
    <w:basedOn w:val="a1"/>
    <w:uiPriority w:val="99"/>
    <w:rsid w:val="00083F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223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3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Шигина Наталья Анатольевна</dc:creator>
  <cp:keywords/>
  <dc:description/>
  <cp:lastModifiedBy>Дианова Ирина Евгеньевна</cp:lastModifiedBy>
  <cp:revision>20</cp:revision>
  <cp:lastPrinted>2026-05-21T10:13:00Z</cp:lastPrinted>
  <dcterms:created xsi:type="dcterms:W3CDTF">2025-09-16T09:15:00Z</dcterms:created>
  <dcterms:modified xsi:type="dcterms:W3CDTF">2026-05-21T10:13:00Z</dcterms:modified>
</cp:coreProperties>
</file>